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3F" w:rsidRPr="00F73885" w:rsidRDefault="00F73885" w:rsidP="00F73885">
      <w:pPr>
        <w:jc w:val="both"/>
        <w:rPr>
          <w:rFonts w:ascii="Times New Roman" w:hAnsi="Times New Roman" w:cs="Times New Roman"/>
          <w:sz w:val="28"/>
          <w:szCs w:val="28"/>
        </w:rPr>
      </w:pPr>
      <w:r w:rsidRPr="00F73885">
        <w:rPr>
          <w:rFonts w:ascii="Times New Roman" w:hAnsi="Times New Roman" w:cs="Times New Roman"/>
          <w:sz w:val="28"/>
          <w:szCs w:val="28"/>
        </w:rPr>
        <w:t xml:space="preserve">Мастер-класс "Пасхальное яйцо", </w:t>
      </w:r>
      <w:r>
        <w:rPr>
          <w:rFonts w:ascii="Times New Roman" w:hAnsi="Times New Roman" w:cs="Times New Roman"/>
          <w:sz w:val="28"/>
          <w:szCs w:val="28"/>
        </w:rPr>
        <w:t xml:space="preserve">библиотека-филиал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F73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Мастер-класс состоял из трёх частей. В первой части с ребятами была проведена познавательная беседа, во второй части - показана презентация о происхождение росписи яиц и технологии нанесения узора. А в третьей части мастер-класса каждый участник смог сделать поделку благодаря наглядному примеру. Изготовление пасхального сувенира доставило много радости детям.</w:t>
      </w:r>
    </w:p>
    <w:sectPr w:rsidR="00D03B3F" w:rsidRPr="00F7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85"/>
    <w:rsid w:val="00D03B3F"/>
    <w:rsid w:val="00F7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2023-04-17T01:52:00Z</dcterms:created>
  <dcterms:modified xsi:type="dcterms:W3CDTF">2023-04-17T01:53:00Z</dcterms:modified>
</cp:coreProperties>
</file>